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B" w:rsidRPr="006429EF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429EF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429EF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63751" w:rsidP="00DC6C96">
      <w:pPr>
        <w:pStyle w:val="3"/>
        <w:jc w:val="left"/>
        <w:rPr>
          <w:b w:val="0"/>
          <w:sz w:val="15"/>
          <w:lang w:val="uk-UA"/>
        </w:rPr>
      </w:pPr>
      <w:r w:rsidRPr="006429EF">
        <w:rPr>
          <w:b w:val="0"/>
          <w:sz w:val="20"/>
          <w:szCs w:val="20"/>
          <w:u w:val="single"/>
        </w:rPr>
        <w:t>23.04.2021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429EF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429EF">
        <w:rPr>
          <w:b w:val="0"/>
          <w:sz w:val="20"/>
          <w:szCs w:val="20"/>
        </w:rPr>
        <w:t xml:space="preserve"> </w:t>
      </w:r>
      <w:r w:rsidR="00463751" w:rsidRPr="006429EF">
        <w:rPr>
          <w:b w:val="0"/>
          <w:sz w:val="20"/>
          <w:szCs w:val="20"/>
          <w:u w:val="single"/>
        </w:rPr>
        <w:t>28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C6C96" w:rsidRPr="006429E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6375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6375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Дубик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Йосипiвна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429EF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6429EF" w:rsidRDefault="00463751" w:rsidP="00DC6C96">
            <w:pPr>
              <w:rPr>
                <w:sz w:val="20"/>
                <w:szCs w:val="20"/>
              </w:rPr>
            </w:pPr>
            <w:proofErr w:type="spellStart"/>
            <w:r w:rsidRPr="006429EF">
              <w:rPr>
                <w:sz w:val="20"/>
                <w:szCs w:val="20"/>
              </w:rPr>
              <w:t>Приватне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6429EF">
              <w:rPr>
                <w:sz w:val="20"/>
                <w:szCs w:val="20"/>
              </w:rPr>
              <w:t>онерне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товариство</w:t>
            </w:r>
            <w:proofErr w:type="spellEnd"/>
            <w:r w:rsidRPr="006429EF">
              <w:rPr>
                <w:sz w:val="20"/>
                <w:szCs w:val="20"/>
              </w:rPr>
              <w:t xml:space="preserve"> "</w:t>
            </w:r>
            <w:proofErr w:type="spellStart"/>
            <w:r w:rsidRPr="006429EF">
              <w:rPr>
                <w:sz w:val="20"/>
                <w:szCs w:val="20"/>
              </w:rPr>
              <w:t>Чортк</w:t>
            </w:r>
            <w:r>
              <w:rPr>
                <w:sz w:val="20"/>
                <w:szCs w:val="20"/>
                <w:lang w:val="en-US"/>
              </w:rPr>
              <w:t>i</w:t>
            </w:r>
            <w:r w:rsidRPr="006429EF">
              <w:rPr>
                <w:sz w:val="20"/>
                <w:szCs w:val="20"/>
              </w:rPr>
              <w:t>вське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районне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виробниче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i</w:t>
            </w:r>
            <w:r w:rsidRPr="006429EF">
              <w:rPr>
                <w:sz w:val="20"/>
                <w:szCs w:val="20"/>
              </w:rPr>
              <w:t>дприємство</w:t>
            </w:r>
            <w:proofErr w:type="spellEnd"/>
            <w:r w:rsidRPr="006429EF">
              <w:rPr>
                <w:sz w:val="20"/>
                <w:szCs w:val="20"/>
              </w:rPr>
              <w:t xml:space="preserve"> "</w:t>
            </w:r>
            <w:proofErr w:type="spellStart"/>
            <w:r w:rsidRPr="006429EF">
              <w:rPr>
                <w:sz w:val="20"/>
                <w:szCs w:val="20"/>
              </w:rPr>
              <w:t>Агропромтехн</w:t>
            </w:r>
            <w:r>
              <w:rPr>
                <w:sz w:val="20"/>
                <w:szCs w:val="20"/>
                <w:lang w:val="en-US"/>
              </w:rPr>
              <w:t>i</w:t>
            </w:r>
            <w:r w:rsidRPr="006429EF">
              <w:rPr>
                <w:sz w:val="20"/>
                <w:szCs w:val="20"/>
              </w:rPr>
              <w:t>ка</w:t>
            </w:r>
            <w:proofErr w:type="spellEnd"/>
            <w:r w:rsidRPr="006429EF">
              <w:rPr>
                <w:sz w:val="20"/>
                <w:szCs w:val="20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6375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6429EF" w:rsidRDefault="0046375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48500 місто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Чорткiвський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Тернопiльська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область</w:t>
            </w:r>
            <w:r w:rsidR="006429EF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 вулиця Володимира Великого, будинок 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04541901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+380355233335 +380355233335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agropromtexnikagy@ukr.net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463751" w:rsidRPr="006429EF" w:rsidRDefault="00463751" w:rsidP="00DC6C96">
            <w:pPr>
              <w:rPr>
                <w:sz w:val="20"/>
                <w:szCs w:val="20"/>
              </w:rPr>
            </w:pPr>
            <w:proofErr w:type="spellStart"/>
            <w:r w:rsidRPr="006429EF">
              <w:rPr>
                <w:sz w:val="20"/>
                <w:szCs w:val="20"/>
              </w:rPr>
              <w:t>Державна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установа</w:t>
            </w:r>
            <w:proofErr w:type="spellEnd"/>
            <w:r w:rsidRPr="006429EF">
              <w:rPr>
                <w:sz w:val="20"/>
                <w:szCs w:val="20"/>
              </w:rPr>
              <w:t xml:space="preserve"> "Агентство </w:t>
            </w:r>
            <w:proofErr w:type="spellStart"/>
            <w:r w:rsidRPr="006429EF">
              <w:rPr>
                <w:sz w:val="20"/>
                <w:szCs w:val="20"/>
              </w:rPr>
              <w:t>з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розвитку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інфраструктури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gramStart"/>
            <w:r w:rsidRPr="006429EF">
              <w:rPr>
                <w:sz w:val="20"/>
                <w:szCs w:val="20"/>
              </w:rPr>
              <w:t>фондового</w:t>
            </w:r>
            <w:proofErr w:type="gramEnd"/>
            <w:r w:rsidRPr="006429EF">
              <w:rPr>
                <w:sz w:val="20"/>
                <w:szCs w:val="20"/>
              </w:rPr>
              <w:t xml:space="preserve"> ринку </w:t>
            </w:r>
            <w:proofErr w:type="spellStart"/>
            <w:r w:rsidRPr="006429EF">
              <w:rPr>
                <w:sz w:val="20"/>
                <w:szCs w:val="20"/>
              </w:rPr>
              <w:t>України</w:t>
            </w:r>
            <w:proofErr w:type="spellEnd"/>
            <w:r w:rsidRPr="006429EF">
              <w:rPr>
                <w:sz w:val="20"/>
                <w:szCs w:val="20"/>
              </w:rPr>
              <w:t>"</w:t>
            </w:r>
          </w:p>
          <w:p w:rsidR="00463751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63751" w:rsidRDefault="0046375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463751" w:rsidRPr="006429EF" w:rsidRDefault="00463751" w:rsidP="00DC6C96">
            <w:pPr>
              <w:rPr>
                <w:sz w:val="20"/>
                <w:szCs w:val="20"/>
              </w:rPr>
            </w:pPr>
            <w:proofErr w:type="spellStart"/>
            <w:r w:rsidRPr="006429EF">
              <w:rPr>
                <w:sz w:val="20"/>
                <w:szCs w:val="20"/>
              </w:rPr>
              <w:t>Державна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установа</w:t>
            </w:r>
            <w:proofErr w:type="spellEnd"/>
            <w:r w:rsidRPr="006429EF">
              <w:rPr>
                <w:sz w:val="20"/>
                <w:szCs w:val="20"/>
              </w:rPr>
              <w:t xml:space="preserve"> "Агентство </w:t>
            </w:r>
            <w:proofErr w:type="spellStart"/>
            <w:r w:rsidRPr="006429EF">
              <w:rPr>
                <w:sz w:val="20"/>
                <w:szCs w:val="20"/>
              </w:rPr>
              <w:t>з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розвитку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spellStart"/>
            <w:r w:rsidRPr="006429EF">
              <w:rPr>
                <w:sz w:val="20"/>
                <w:szCs w:val="20"/>
              </w:rPr>
              <w:t>інфраструктури</w:t>
            </w:r>
            <w:proofErr w:type="spellEnd"/>
            <w:r w:rsidRPr="006429EF">
              <w:rPr>
                <w:sz w:val="20"/>
                <w:szCs w:val="20"/>
              </w:rPr>
              <w:t xml:space="preserve"> </w:t>
            </w:r>
            <w:proofErr w:type="gramStart"/>
            <w:r w:rsidRPr="006429EF">
              <w:rPr>
                <w:sz w:val="20"/>
                <w:szCs w:val="20"/>
              </w:rPr>
              <w:t>фондового</w:t>
            </w:r>
            <w:proofErr w:type="gramEnd"/>
            <w:r w:rsidRPr="006429EF">
              <w:rPr>
                <w:sz w:val="20"/>
                <w:szCs w:val="20"/>
              </w:rPr>
              <w:t xml:space="preserve"> ринку </w:t>
            </w:r>
            <w:proofErr w:type="spellStart"/>
            <w:r w:rsidRPr="006429EF">
              <w:rPr>
                <w:sz w:val="20"/>
                <w:szCs w:val="20"/>
              </w:rPr>
              <w:t>України</w:t>
            </w:r>
            <w:proofErr w:type="spellEnd"/>
            <w:r w:rsidRPr="006429EF">
              <w:rPr>
                <w:sz w:val="20"/>
                <w:szCs w:val="20"/>
              </w:rPr>
              <w:t>"</w:t>
            </w:r>
          </w:p>
          <w:p w:rsidR="00463751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63751" w:rsidRDefault="0046375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46375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1714DF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1714DF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6375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www.chrvpapt.pat.ua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6375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 xml:space="preserve">URL-адреса </w:t>
            </w:r>
            <w:proofErr w:type="spellStart"/>
            <w:r w:rsidR="00C86AFD" w:rsidRPr="00C86AFD">
              <w:rPr>
                <w:sz w:val="20"/>
                <w:szCs w:val="20"/>
              </w:rPr>
              <w:t>веб-сайту</w:t>
            </w:r>
            <w:proofErr w:type="spellEnd"/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32333" w:rsidRDefault="00232333" w:rsidP="00C86AFD">
      <w:pPr>
        <w:rPr>
          <w:lang w:val="en-US"/>
        </w:rPr>
        <w:sectPr w:rsidR="00232333" w:rsidSect="0046375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32333" w:rsidRPr="00232333" w:rsidRDefault="00232333" w:rsidP="00232333">
      <w:pPr>
        <w:ind w:left="3540"/>
        <w:rPr>
          <w:sz w:val="20"/>
          <w:szCs w:val="20"/>
          <w:lang w:val="uk-UA" w:eastAsia="uk-UA"/>
        </w:rPr>
      </w:pPr>
      <w:r w:rsidRPr="00232333">
        <w:rPr>
          <w:sz w:val="20"/>
          <w:szCs w:val="20"/>
          <w:lang w:val="uk-UA" w:eastAsia="uk-UA"/>
        </w:rPr>
        <w:lastRenderedPageBreak/>
        <w:t xml:space="preserve">                                Додаток 5</w:t>
      </w:r>
      <w:r w:rsidRPr="00232333">
        <w:rPr>
          <w:sz w:val="20"/>
          <w:szCs w:val="20"/>
          <w:lang w:val="uk-UA" w:eastAsia="uk-UA"/>
        </w:rPr>
        <w:br/>
        <w:t xml:space="preserve">                                 до Положення про розкриття інформації емітентами </w:t>
      </w:r>
    </w:p>
    <w:p w:rsidR="00232333" w:rsidRPr="00232333" w:rsidRDefault="00232333" w:rsidP="00232333">
      <w:pPr>
        <w:ind w:left="3540"/>
        <w:rPr>
          <w:sz w:val="20"/>
          <w:szCs w:val="20"/>
          <w:lang w:val="uk-UA" w:eastAsia="uk-UA"/>
        </w:rPr>
      </w:pPr>
      <w:r w:rsidRPr="00232333">
        <w:rPr>
          <w:sz w:val="20"/>
          <w:szCs w:val="20"/>
          <w:lang w:val="uk-UA" w:eastAsia="uk-UA"/>
        </w:rPr>
        <w:t xml:space="preserve">                                 цінних паперів (пункт 6 глави 1 розділу III)</w:t>
      </w:r>
    </w:p>
    <w:p w:rsidR="00232333" w:rsidRPr="00232333" w:rsidRDefault="00232333" w:rsidP="00232333">
      <w:pPr>
        <w:spacing w:before="100" w:beforeAutospacing="1" w:after="100" w:afterAutospacing="1"/>
        <w:jc w:val="center"/>
        <w:rPr>
          <w:b/>
          <w:lang w:val="uk-UA" w:eastAsia="uk-UA"/>
        </w:rPr>
      </w:pPr>
      <w:r w:rsidRPr="00232333">
        <w:rPr>
          <w:b/>
          <w:lang w:val="uk-UA" w:eastAsia="uk-UA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1587"/>
        <w:gridCol w:w="1744"/>
        <w:gridCol w:w="1946"/>
        <w:gridCol w:w="3245"/>
      </w:tblGrid>
      <w:tr w:rsidR="00232333" w:rsidRPr="00232333" w:rsidTr="00403C25">
        <w:trPr>
          <w:trHeight w:val="12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Гранична сукупна вартість правочинів (тис. грн.)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</w:p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</w:p>
        </w:tc>
      </w:tr>
      <w:tr w:rsidR="00232333" w:rsidRPr="00232333" w:rsidTr="00403C25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</w:tr>
      <w:tr w:rsidR="00232333" w:rsidRPr="00232333" w:rsidTr="00403C25">
        <w:trPr>
          <w:trHeight w:val="34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>22.04.2021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>1500.000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>902.000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>166.29712000000</w:t>
            </w:r>
          </w:p>
        </w:tc>
      </w:tr>
      <w:tr w:rsidR="00232333" w:rsidRPr="00232333" w:rsidTr="00403C2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33" w:rsidRPr="00232333" w:rsidRDefault="00232333" w:rsidP="00232333">
            <w:pPr>
              <w:rPr>
                <w:b/>
                <w:sz w:val="20"/>
                <w:szCs w:val="20"/>
                <w:lang w:val="uk-UA" w:eastAsia="uk-UA"/>
              </w:rPr>
            </w:pPr>
            <w:r w:rsidRPr="00232333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2333" w:rsidRPr="00232333" w:rsidTr="00403C2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333" w:rsidRPr="00232333" w:rsidRDefault="00232333" w:rsidP="00232333">
            <w:pPr>
              <w:rPr>
                <w:sz w:val="20"/>
                <w:szCs w:val="20"/>
                <w:lang w:val="uk-UA" w:eastAsia="uk-UA"/>
              </w:rPr>
            </w:pPr>
            <w:r w:rsidRPr="00232333">
              <w:rPr>
                <w:sz w:val="20"/>
                <w:szCs w:val="20"/>
                <w:lang w:val="uk-UA" w:eastAsia="uk-UA"/>
              </w:rPr>
              <w:t xml:space="preserve">22.04.2021р. загальними зборами приватного акціонерного товариства прийнято рішення про попереднє надання згоди на вчинення значних правочинів, а саме оренда основних засобів, гранична сукупна вартість яких 1 500 000 </w:t>
            </w:r>
            <w:proofErr w:type="spellStart"/>
            <w:r w:rsidRPr="00232333"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232333">
              <w:rPr>
                <w:sz w:val="20"/>
                <w:szCs w:val="20"/>
                <w:lang w:val="uk-UA" w:eastAsia="uk-UA"/>
              </w:rPr>
              <w:t xml:space="preserve"> (Один мільйон п'ятсот тисяч гривень). Вартість активів емітента за даними останньої річної фінансової звітності 902 </w:t>
            </w:r>
            <w:proofErr w:type="spellStart"/>
            <w:r w:rsidRPr="00232333">
              <w:rPr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232333">
              <w:rPr>
                <w:sz w:val="20"/>
                <w:szCs w:val="20"/>
                <w:lang w:val="uk-UA" w:eastAsia="uk-UA"/>
              </w:rPr>
              <w:t>. Співвідношення граничної сукупної вартості правочинів до вартості активів емітента за даними останньої річної фінансової звітності  166,3 %.  Загальна кількість акцій 1592 456  шт., загальна кількість голосуючих акцій 1 254 839 шт. , кількість голосуючих акцій, що зареєстровані для участі у загальних зборах 1 009 783 шт., кількість голосуючих акцій, що проголосували "за"  - 1 009 783 шт.,  "проти" - 0 шт.  прийняття рішення.</w:t>
            </w:r>
          </w:p>
        </w:tc>
      </w:tr>
    </w:tbl>
    <w:p w:rsidR="00232333" w:rsidRPr="00232333" w:rsidRDefault="00232333" w:rsidP="00232333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232333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751"/>
    <w:rsid w:val="00020BCB"/>
    <w:rsid w:val="001714DF"/>
    <w:rsid w:val="00232333"/>
    <w:rsid w:val="002D6506"/>
    <w:rsid w:val="003275D1"/>
    <w:rsid w:val="00375E69"/>
    <w:rsid w:val="003C4C1A"/>
    <w:rsid w:val="004263EB"/>
    <w:rsid w:val="0044001B"/>
    <w:rsid w:val="00463751"/>
    <w:rsid w:val="004E61FF"/>
    <w:rsid w:val="00531337"/>
    <w:rsid w:val="006429EF"/>
    <w:rsid w:val="006C6B5C"/>
    <w:rsid w:val="007E37D1"/>
    <w:rsid w:val="007F5510"/>
    <w:rsid w:val="00902454"/>
    <w:rsid w:val="009A60E3"/>
    <w:rsid w:val="009C7242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47;%20&#1054;&#1057;&#1054;&#1041;&#1051;&#1048;&#1042;&#1040;%20&#1030;&#1053;&#1060;&#1054;&#1056;&#1052;&#1040;&#1062;&#1030;&#1071;\V1_2019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3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2013-07-11T13:29:00Z</cp:lastPrinted>
  <dcterms:created xsi:type="dcterms:W3CDTF">2021-04-23T10:19:00Z</dcterms:created>
  <dcterms:modified xsi:type="dcterms:W3CDTF">2021-04-23T10:19:00Z</dcterms:modified>
</cp:coreProperties>
</file>